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314"/>
        <w:gridCol w:w="1147"/>
        <w:gridCol w:w="1417"/>
        <w:gridCol w:w="1970"/>
        <w:gridCol w:w="1574"/>
        <w:gridCol w:w="3038"/>
        <w:gridCol w:w="3398"/>
      </w:tblGrid>
      <w:tr w:rsidR="00455AA2" w:rsidTr="00455AA2">
        <w:tc>
          <w:tcPr>
            <w:tcW w:w="1314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</w:rPr>
            </w:pPr>
            <w:r w:rsidRPr="00911ED8">
              <w:rPr>
                <w:b/>
              </w:rPr>
              <w:t>Fechas</w:t>
            </w:r>
          </w:p>
          <w:p w:rsidR="00CD635E" w:rsidRPr="00911ED8" w:rsidRDefault="00455AA2" w:rsidP="00911ED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M</w:t>
            </w:r>
            <w:r w:rsidR="00CD635E" w:rsidRPr="00911ED8">
              <w:rPr>
                <w:b/>
              </w:rPr>
              <w:t>es Setiembre</w:t>
            </w:r>
          </w:p>
        </w:tc>
        <w:tc>
          <w:tcPr>
            <w:tcW w:w="1147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  <w:u w:val="single"/>
              </w:rPr>
            </w:pPr>
            <w:r w:rsidRPr="00911ED8">
              <w:rPr>
                <w:b/>
              </w:rPr>
              <w:t>H</w:t>
            </w:r>
            <w:r w:rsidRPr="00911ED8">
              <w:rPr>
                <w:b/>
              </w:rPr>
              <w:t>orarios</w:t>
            </w:r>
            <w:r w:rsidRPr="00911ED8">
              <w:rPr>
                <w:b/>
              </w:rPr>
              <w:t xml:space="preserve"> y duración</w:t>
            </w:r>
          </w:p>
        </w:tc>
        <w:tc>
          <w:tcPr>
            <w:tcW w:w="1417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</w:rPr>
            </w:pPr>
            <w:r w:rsidRPr="00911ED8">
              <w:rPr>
                <w:b/>
              </w:rPr>
              <w:t>Número de participantes</w:t>
            </w:r>
          </w:p>
        </w:tc>
        <w:tc>
          <w:tcPr>
            <w:tcW w:w="1970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  <w:u w:val="single"/>
              </w:rPr>
            </w:pPr>
            <w:r w:rsidRPr="00911ED8">
              <w:rPr>
                <w:b/>
              </w:rPr>
              <w:t>Título de la Actividad</w:t>
            </w:r>
          </w:p>
        </w:tc>
        <w:tc>
          <w:tcPr>
            <w:tcW w:w="1574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</w:rPr>
            </w:pPr>
            <w:r w:rsidRPr="00911ED8">
              <w:rPr>
                <w:b/>
              </w:rPr>
              <w:t>Lugar donde se realiza</w:t>
            </w:r>
          </w:p>
        </w:tc>
        <w:tc>
          <w:tcPr>
            <w:tcW w:w="3038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</w:rPr>
            </w:pPr>
            <w:r w:rsidRPr="00911ED8">
              <w:rPr>
                <w:b/>
              </w:rPr>
              <w:t>Contacto</w:t>
            </w:r>
          </w:p>
        </w:tc>
        <w:tc>
          <w:tcPr>
            <w:tcW w:w="3398" w:type="dxa"/>
            <w:shd w:val="clear" w:color="auto" w:fill="66FFCC"/>
            <w:vAlign w:val="center"/>
          </w:tcPr>
          <w:p w:rsidR="00CD635E" w:rsidRPr="00911ED8" w:rsidRDefault="00CD635E" w:rsidP="00911ED8">
            <w:pPr>
              <w:jc w:val="center"/>
              <w:rPr>
                <w:b/>
              </w:rPr>
            </w:pPr>
            <w:r w:rsidRPr="00911ED8">
              <w:rPr>
                <w:b/>
              </w:rPr>
              <w:t>Contenido de la actividad</w:t>
            </w:r>
          </w:p>
        </w:tc>
      </w:tr>
      <w:tr w:rsidR="00911ED8" w:rsidRPr="00CD635E" w:rsidTr="00455AA2">
        <w:tc>
          <w:tcPr>
            <w:tcW w:w="1314" w:type="dxa"/>
            <w:shd w:val="clear" w:color="auto" w:fill="CCFF99"/>
          </w:tcPr>
          <w:p w:rsidR="00911ED8" w:rsidRDefault="00911ED8" w:rsidP="00455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911ED8" w:rsidRDefault="00911ED8" w:rsidP="00455AA2">
            <w:pPr>
              <w:jc w:val="center"/>
              <w:rPr>
                <w:color w:val="000000"/>
              </w:rPr>
            </w:pPr>
          </w:p>
          <w:p w:rsidR="00911ED8" w:rsidRDefault="00911ED8" w:rsidP="00455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911ED8" w:rsidRDefault="00911ED8" w:rsidP="00455AA2">
            <w:pPr>
              <w:jc w:val="center"/>
              <w:rPr>
                <w:color w:val="000000"/>
              </w:rPr>
            </w:pPr>
          </w:p>
          <w:p w:rsidR="00911ED8" w:rsidRDefault="00911ED8" w:rsidP="00455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911ED8" w:rsidRDefault="00911ED8" w:rsidP="00455AA2">
            <w:pPr>
              <w:jc w:val="center"/>
              <w:rPr>
                <w:color w:val="000000"/>
              </w:rPr>
            </w:pPr>
          </w:p>
          <w:p w:rsidR="00911ED8" w:rsidRPr="00CD635E" w:rsidRDefault="00911ED8" w:rsidP="00455AA2">
            <w:pPr>
              <w:jc w:val="center"/>
            </w:pPr>
            <w:r>
              <w:rPr>
                <w:color w:val="000000"/>
              </w:rPr>
              <w:t>2</w:t>
            </w:r>
            <w:r w:rsidRPr="00E65562">
              <w:rPr>
                <w:color w:val="000000"/>
              </w:rPr>
              <w:t>6</w:t>
            </w:r>
          </w:p>
        </w:tc>
        <w:tc>
          <w:tcPr>
            <w:tcW w:w="1147" w:type="dxa"/>
          </w:tcPr>
          <w:p w:rsidR="00911ED8" w:rsidRDefault="00911ED8" w:rsidP="006D5287">
            <w:pPr>
              <w:rPr>
                <w:color w:val="000000"/>
              </w:rPr>
            </w:pPr>
            <w:r>
              <w:t>1</w:t>
            </w:r>
            <w:r w:rsidRPr="00E6556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:00-18:00 </w:t>
            </w:r>
            <w:proofErr w:type="spellStart"/>
            <w:r>
              <w:rPr>
                <w:color w:val="000000"/>
              </w:rPr>
              <w:t>hs</w:t>
            </w:r>
            <w:proofErr w:type="spellEnd"/>
            <w:r>
              <w:rPr>
                <w:color w:val="000000"/>
              </w:rPr>
              <w:t>.</w:t>
            </w:r>
          </w:p>
          <w:p w:rsidR="00911ED8" w:rsidRDefault="00911ED8" w:rsidP="006D5287">
            <w:pPr>
              <w:rPr>
                <w:color w:val="000000"/>
              </w:rPr>
            </w:pPr>
            <w:r>
              <w:t>1</w:t>
            </w:r>
            <w:r w:rsidRPr="00E6556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:00-18:00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  <w:p w:rsidR="00911ED8" w:rsidRDefault="00911ED8" w:rsidP="006D5287">
            <w:pPr>
              <w:rPr>
                <w:color w:val="000000"/>
              </w:rPr>
            </w:pPr>
          </w:p>
          <w:p w:rsidR="00911ED8" w:rsidRDefault="00911ED8" w:rsidP="006D5287">
            <w:pPr>
              <w:rPr>
                <w:color w:val="000000"/>
              </w:rPr>
            </w:pPr>
            <w:r>
              <w:t>1</w:t>
            </w:r>
            <w:r w:rsidRPr="00E6556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:00-18:00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  <w:p w:rsidR="00911ED8" w:rsidRPr="00CD635E" w:rsidRDefault="00911ED8" w:rsidP="006D5287">
            <w:r>
              <w:t>1</w:t>
            </w:r>
            <w:r w:rsidRPr="00E6556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:00-18:00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</w:tc>
        <w:tc>
          <w:tcPr>
            <w:tcW w:w="1417" w:type="dxa"/>
          </w:tcPr>
          <w:p w:rsidR="00911ED8" w:rsidRDefault="00911ED8" w:rsidP="006D5287">
            <w:r>
              <w:rPr>
                <w:color w:val="000000"/>
              </w:rPr>
              <w:t>15</w:t>
            </w:r>
            <w:r>
              <w:t xml:space="preserve"> personas</w:t>
            </w:r>
          </w:p>
          <w:p w:rsidR="00911ED8" w:rsidRDefault="00911ED8" w:rsidP="006D5287"/>
          <w:p w:rsidR="00911ED8" w:rsidRDefault="00911ED8" w:rsidP="006D5287">
            <w:pPr>
              <w:rPr>
                <w:color w:val="000000"/>
              </w:rPr>
            </w:pPr>
            <w:r>
              <w:rPr>
                <w:color w:val="000000"/>
              </w:rPr>
              <w:t>15 personas</w:t>
            </w:r>
          </w:p>
          <w:p w:rsidR="00911ED8" w:rsidRDefault="00911ED8" w:rsidP="006D5287">
            <w:pPr>
              <w:rPr>
                <w:color w:val="000000"/>
              </w:rPr>
            </w:pPr>
          </w:p>
          <w:p w:rsidR="00911ED8" w:rsidRDefault="00911ED8" w:rsidP="006D5287">
            <w:pPr>
              <w:rPr>
                <w:color w:val="000000"/>
              </w:rPr>
            </w:pPr>
            <w:r>
              <w:rPr>
                <w:color w:val="000000"/>
              </w:rPr>
              <w:t>15 personas</w:t>
            </w:r>
          </w:p>
          <w:p w:rsidR="00911ED8" w:rsidRDefault="00911ED8" w:rsidP="006D5287">
            <w:pPr>
              <w:rPr>
                <w:color w:val="000000"/>
              </w:rPr>
            </w:pPr>
          </w:p>
          <w:p w:rsidR="00911ED8" w:rsidRPr="00E65562" w:rsidRDefault="00911ED8" w:rsidP="006D5287">
            <w:r>
              <w:rPr>
                <w:color w:val="000000"/>
              </w:rPr>
              <w:t>15 personas</w:t>
            </w:r>
          </w:p>
        </w:tc>
        <w:tc>
          <w:tcPr>
            <w:tcW w:w="1970" w:type="dxa"/>
            <w:shd w:val="clear" w:color="auto" w:fill="FFFF66"/>
          </w:tcPr>
          <w:p w:rsidR="00455AA2" w:rsidRDefault="00455AA2" w:rsidP="006D5287">
            <w:pPr>
              <w:rPr>
                <w:b/>
              </w:rPr>
            </w:pPr>
          </w:p>
          <w:p w:rsidR="00455AA2" w:rsidRDefault="00455AA2" w:rsidP="006D5287">
            <w:pPr>
              <w:rPr>
                <w:b/>
              </w:rPr>
            </w:pPr>
          </w:p>
          <w:p w:rsidR="00455AA2" w:rsidRDefault="00455AA2" w:rsidP="006D5287">
            <w:pPr>
              <w:rPr>
                <w:b/>
              </w:rPr>
            </w:pPr>
          </w:p>
          <w:p w:rsidR="00911ED8" w:rsidRPr="00911ED8" w:rsidRDefault="00911ED8" w:rsidP="006D5287">
            <w:pPr>
              <w:rPr>
                <w:b/>
              </w:rPr>
            </w:pPr>
            <w:r w:rsidRPr="00911ED8">
              <w:rPr>
                <w:b/>
              </w:rPr>
              <w:t>Fósiles para armar</w:t>
            </w:r>
          </w:p>
        </w:tc>
        <w:tc>
          <w:tcPr>
            <w:tcW w:w="1574" w:type="dxa"/>
          </w:tcPr>
          <w:p w:rsidR="00911ED8" w:rsidRDefault="00911ED8" w:rsidP="006D5287">
            <w:r w:rsidRPr="00234F28">
              <w:t xml:space="preserve">Biblioteca Popular y Museo José Manuel Estrada. </w:t>
            </w:r>
            <w:r>
              <w:t xml:space="preserve"> </w:t>
            </w:r>
            <w:r w:rsidRPr="00234F28">
              <w:t>Balcarce 645.</w:t>
            </w:r>
          </w:p>
          <w:p w:rsidR="00911ED8" w:rsidRPr="00234F28" w:rsidRDefault="00911ED8" w:rsidP="006D5287">
            <w:r>
              <w:t>Suipacha</w:t>
            </w:r>
          </w:p>
          <w:p w:rsidR="00911ED8" w:rsidRPr="00E65562" w:rsidRDefault="00911ED8" w:rsidP="006D5287"/>
        </w:tc>
        <w:tc>
          <w:tcPr>
            <w:tcW w:w="3038" w:type="dxa"/>
          </w:tcPr>
          <w:p w:rsidR="00911ED8" w:rsidRDefault="00911ED8" w:rsidP="006D5287">
            <w:r>
              <w:t xml:space="preserve">Dra. Sonia </w:t>
            </w:r>
            <w:proofErr w:type="spellStart"/>
            <w:r>
              <w:t>Lanzelotti</w:t>
            </w:r>
            <w:proofErr w:type="spellEnd"/>
          </w:p>
          <w:p w:rsidR="00911ED8" w:rsidRPr="00234F28" w:rsidRDefault="00911ED8" w:rsidP="006D5287">
            <w:hyperlink r:id="rId6" w:history="1">
              <w:r w:rsidRPr="00234F28">
                <w:rPr>
                  <w:rStyle w:val="Hyperlink"/>
                </w:rPr>
                <w:t>sonia.lanzelotti@conicet.gov.ar</w:t>
              </w:r>
            </w:hyperlink>
          </w:p>
        </w:tc>
        <w:tc>
          <w:tcPr>
            <w:tcW w:w="3398" w:type="dxa"/>
          </w:tcPr>
          <w:p w:rsidR="00911ED8" w:rsidRDefault="00911ED8" w:rsidP="006D5287"/>
          <w:p w:rsidR="00911ED8" w:rsidRDefault="00911ED8" w:rsidP="006D5287">
            <w:pPr>
              <w:jc w:val="both"/>
            </w:pPr>
            <w:proofErr w:type="spellStart"/>
            <w:r>
              <w:t>Aprendé</w:t>
            </w:r>
            <w:proofErr w:type="spellEnd"/>
            <w:r>
              <w:t xml:space="preserve"> junto al Equipo de Investigación Arqueológica y Paleontológica de la cuenca superior y media del Río Luján, a preparar los fósiles de </w:t>
            </w:r>
            <w:proofErr w:type="spellStart"/>
            <w:r>
              <w:t>megafauna</w:t>
            </w:r>
            <w:proofErr w:type="spellEnd"/>
            <w:r>
              <w:t xml:space="preserve"> que serán parte de las exhibiciones del Museo.</w:t>
            </w:r>
          </w:p>
        </w:tc>
      </w:tr>
      <w:tr w:rsidR="00911ED8" w:rsidRPr="00CD635E" w:rsidTr="00455AA2">
        <w:tc>
          <w:tcPr>
            <w:tcW w:w="1314" w:type="dxa"/>
            <w:shd w:val="clear" w:color="auto" w:fill="CCFF99"/>
          </w:tcPr>
          <w:p w:rsidR="00911ED8" w:rsidRPr="00CD635E" w:rsidRDefault="00911ED8" w:rsidP="00455AA2">
            <w:pPr>
              <w:jc w:val="center"/>
            </w:pPr>
            <w:r>
              <w:t>11</w:t>
            </w:r>
          </w:p>
        </w:tc>
        <w:tc>
          <w:tcPr>
            <w:tcW w:w="1147" w:type="dxa"/>
          </w:tcPr>
          <w:p w:rsidR="00911ED8" w:rsidRDefault="00911ED8" w:rsidP="006D5287">
            <w:r>
              <w:t xml:space="preserve">10:00- 11:30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911ED8" w:rsidRDefault="00911ED8" w:rsidP="006D5287">
            <w:r>
              <w:t>14:00-</w:t>
            </w:r>
            <w:r>
              <w:rPr>
                <w:color w:val="000000"/>
              </w:rPr>
              <w:t>15</w:t>
            </w:r>
            <w:r>
              <w:t xml:space="preserve">:30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911ED8" w:rsidRDefault="00911ED8" w:rsidP="006D5287"/>
          <w:p w:rsidR="00911ED8" w:rsidRDefault="00911ED8" w:rsidP="006D5287"/>
          <w:p w:rsidR="00911ED8" w:rsidRPr="00CD635E" w:rsidRDefault="00911ED8" w:rsidP="006D5287"/>
        </w:tc>
        <w:tc>
          <w:tcPr>
            <w:tcW w:w="1417" w:type="dxa"/>
          </w:tcPr>
          <w:p w:rsidR="00911ED8" w:rsidRDefault="00911ED8" w:rsidP="006D5287">
            <w:r>
              <w:t>20 personas</w:t>
            </w:r>
          </w:p>
          <w:p w:rsidR="00911ED8" w:rsidRDefault="00911ED8" w:rsidP="006D5287"/>
          <w:p w:rsidR="00911ED8" w:rsidRPr="00E65562" w:rsidRDefault="00911ED8" w:rsidP="006D5287">
            <w:r>
              <w:t>20 personas</w:t>
            </w:r>
          </w:p>
        </w:tc>
        <w:tc>
          <w:tcPr>
            <w:tcW w:w="1970" w:type="dxa"/>
            <w:shd w:val="clear" w:color="auto" w:fill="FFFF66"/>
          </w:tcPr>
          <w:p w:rsidR="00455AA2" w:rsidRDefault="00455AA2" w:rsidP="006D5287">
            <w:pPr>
              <w:rPr>
                <w:b/>
              </w:rPr>
            </w:pPr>
          </w:p>
          <w:p w:rsidR="00455AA2" w:rsidRDefault="00455AA2" w:rsidP="006D5287">
            <w:pPr>
              <w:rPr>
                <w:b/>
              </w:rPr>
            </w:pPr>
          </w:p>
          <w:p w:rsidR="00911ED8" w:rsidRPr="00911ED8" w:rsidRDefault="00911ED8" w:rsidP="006D5287">
            <w:pPr>
              <w:rPr>
                <w:b/>
              </w:rPr>
            </w:pPr>
            <w:r w:rsidRPr="00911ED8">
              <w:rPr>
                <w:b/>
              </w:rPr>
              <w:t>Microbiología de Alimentos</w:t>
            </w:r>
          </w:p>
        </w:tc>
        <w:tc>
          <w:tcPr>
            <w:tcW w:w="1574" w:type="dxa"/>
          </w:tcPr>
          <w:p w:rsidR="00911ED8" w:rsidRDefault="007C5196" w:rsidP="002C7F11">
            <w:pPr>
              <w:rPr>
                <w:color w:val="000000"/>
              </w:rPr>
            </w:pPr>
            <w:r>
              <w:t>L</w:t>
            </w:r>
            <w:r>
              <w:t xml:space="preserve">aboratorio de Microbiología  </w:t>
            </w:r>
          </w:p>
        </w:tc>
        <w:tc>
          <w:tcPr>
            <w:tcW w:w="3038" w:type="dxa"/>
          </w:tcPr>
          <w:p w:rsidR="009729A6" w:rsidRDefault="009729A6" w:rsidP="009729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</w:t>
            </w:r>
            <w:proofErr w:type="spellEnd"/>
            <w:r>
              <w:rPr>
                <w:lang w:val="en-US"/>
              </w:rPr>
              <w:t xml:space="preserve">. Laura </w:t>
            </w:r>
            <w:proofErr w:type="spellStart"/>
            <w:r w:rsidRPr="00E549E8">
              <w:rPr>
                <w:lang w:val="en-US"/>
              </w:rPr>
              <w:t>Duverne</w:t>
            </w:r>
            <w:proofErr w:type="spellEnd"/>
            <w:r w:rsidRPr="00E549E8">
              <w:rPr>
                <w:lang w:val="en-US"/>
              </w:rPr>
              <w:t xml:space="preserve">                              </w:t>
            </w:r>
            <w:hyperlink r:id="rId7" w:history="1">
              <w:r w:rsidRPr="00492A5F">
                <w:rPr>
                  <w:rStyle w:val="Hyperlink"/>
                  <w:lang w:val="en-US"/>
                </w:rPr>
                <w:t>l_duverne@hotmail.com</w:t>
              </w:r>
            </w:hyperlink>
          </w:p>
          <w:p w:rsidR="009729A6" w:rsidRPr="00E549E8" w:rsidRDefault="009729A6" w:rsidP="009729A6">
            <w:pPr>
              <w:rPr>
                <w:lang w:val="en-US"/>
              </w:rPr>
            </w:pPr>
          </w:p>
          <w:p w:rsidR="00911ED8" w:rsidRPr="009729A6" w:rsidRDefault="00911ED8" w:rsidP="00CD635E">
            <w:pPr>
              <w:rPr>
                <w:lang w:val="en-US"/>
              </w:rPr>
            </w:pPr>
          </w:p>
        </w:tc>
        <w:tc>
          <w:tcPr>
            <w:tcW w:w="3398" w:type="dxa"/>
          </w:tcPr>
          <w:p w:rsidR="007C5196" w:rsidRDefault="007C5196" w:rsidP="007C5196">
            <w:pPr>
              <w:spacing w:after="0"/>
              <w:jc w:val="both"/>
            </w:pPr>
            <w:r>
              <w:t>M</w:t>
            </w:r>
            <w:r>
              <w:t xml:space="preserve">ostración práctica de un análisis microbiológico del  alimento considerado como  básico: el agua.  </w:t>
            </w:r>
            <w:r>
              <w:t>C</w:t>
            </w:r>
            <w:r>
              <w:t>onceptos básicos de microbiología y la importancia en el estudio de las bacterias en los alimentos.</w:t>
            </w:r>
          </w:p>
          <w:p w:rsidR="00911ED8" w:rsidRDefault="007C5196" w:rsidP="007C5196">
            <w:pPr>
              <w:spacing w:after="0"/>
              <w:jc w:val="both"/>
            </w:pPr>
            <w:r>
              <w:t xml:space="preserve"> Se incluirán observaciones mi</w:t>
            </w:r>
            <w:r>
              <w:t>croscópicas de microorganismos.</w:t>
            </w:r>
          </w:p>
        </w:tc>
      </w:tr>
      <w:tr w:rsidR="00455AA2" w:rsidRPr="00CD635E" w:rsidTr="00455AA2">
        <w:tc>
          <w:tcPr>
            <w:tcW w:w="1314" w:type="dxa"/>
            <w:shd w:val="clear" w:color="auto" w:fill="CCFF99"/>
          </w:tcPr>
          <w:p w:rsidR="00E6461F" w:rsidRDefault="009729A6" w:rsidP="00455AA2">
            <w:pPr>
              <w:jc w:val="center"/>
            </w:pPr>
            <w:r>
              <w:t>10</w:t>
            </w:r>
          </w:p>
          <w:p w:rsidR="009729A6" w:rsidRDefault="009729A6" w:rsidP="00455AA2">
            <w:pPr>
              <w:jc w:val="center"/>
            </w:pPr>
          </w:p>
          <w:p w:rsidR="009729A6" w:rsidRDefault="009729A6" w:rsidP="00455AA2">
            <w:pPr>
              <w:jc w:val="center"/>
            </w:pPr>
          </w:p>
          <w:p w:rsidR="009729A6" w:rsidRPr="00CD635E" w:rsidRDefault="009729A6" w:rsidP="00455AA2">
            <w:pPr>
              <w:jc w:val="center"/>
            </w:pPr>
            <w:r>
              <w:t>11</w:t>
            </w:r>
          </w:p>
        </w:tc>
        <w:tc>
          <w:tcPr>
            <w:tcW w:w="1147" w:type="dxa"/>
          </w:tcPr>
          <w:p w:rsidR="00E6461F" w:rsidRDefault="009729A6" w:rsidP="006D5287">
            <w:r>
              <w:t>14:00-</w:t>
            </w:r>
            <w:r>
              <w:t>15</w:t>
            </w:r>
            <w:r>
              <w:t xml:space="preserve">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9729A6" w:rsidRDefault="009729A6" w:rsidP="006D5287"/>
          <w:p w:rsidR="009729A6" w:rsidRPr="00CD635E" w:rsidRDefault="009729A6" w:rsidP="006D5287">
            <w:r>
              <w:t xml:space="preserve">10:30-11:30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E6461F" w:rsidRDefault="009729A6" w:rsidP="006D5287">
            <w:r>
              <w:t>30 personas</w:t>
            </w:r>
          </w:p>
          <w:p w:rsidR="009729A6" w:rsidRDefault="009729A6" w:rsidP="006D5287"/>
          <w:p w:rsidR="009729A6" w:rsidRPr="00E65562" w:rsidRDefault="009729A6" w:rsidP="006D5287">
            <w:r>
              <w:t>30 personas</w:t>
            </w:r>
          </w:p>
        </w:tc>
        <w:tc>
          <w:tcPr>
            <w:tcW w:w="1970" w:type="dxa"/>
            <w:shd w:val="clear" w:color="auto" w:fill="FFFF66"/>
          </w:tcPr>
          <w:p w:rsidR="00455AA2" w:rsidRDefault="00455AA2" w:rsidP="009729A6"/>
          <w:p w:rsidR="00455AA2" w:rsidRDefault="00455AA2" w:rsidP="009729A6"/>
          <w:p w:rsidR="009729A6" w:rsidRPr="00455AA2" w:rsidRDefault="009729A6" w:rsidP="00455AA2">
            <w:pPr>
              <w:spacing w:after="0"/>
              <w:rPr>
                <w:b/>
              </w:rPr>
            </w:pPr>
            <w:r w:rsidRPr="00455AA2">
              <w:rPr>
                <w:b/>
              </w:rPr>
              <w:t>Información Nutricional de</w:t>
            </w:r>
            <w:r w:rsidRPr="00455AA2">
              <w:rPr>
                <w:b/>
              </w:rPr>
              <w:t xml:space="preserve"> los alimentos</w:t>
            </w:r>
          </w:p>
          <w:p w:rsidR="00E6461F" w:rsidRDefault="009729A6" w:rsidP="00455AA2">
            <w:pPr>
              <w:spacing w:after="0"/>
            </w:pPr>
            <w:r w:rsidRPr="00455AA2">
              <w:rPr>
                <w:b/>
              </w:rPr>
              <w:t xml:space="preserve"> ¿Para qué sirve?</w:t>
            </w:r>
          </w:p>
        </w:tc>
        <w:tc>
          <w:tcPr>
            <w:tcW w:w="1574" w:type="dxa"/>
          </w:tcPr>
          <w:p w:rsidR="00E6461F" w:rsidRDefault="009729A6" w:rsidP="006D5287">
            <w:proofErr w:type="spellStart"/>
            <w:r>
              <w:t>UNLu</w:t>
            </w:r>
            <w:proofErr w:type="spellEnd"/>
          </w:p>
          <w:p w:rsidR="009729A6" w:rsidRPr="00E65562" w:rsidRDefault="009729A6" w:rsidP="006D5287">
            <w:r>
              <w:t>Aula a determinar</w:t>
            </w:r>
          </w:p>
        </w:tc>
        <w:tc>
          <w:tcPr>
            <w:tcW w:w="3038" w:type="dxa"/>
          </w:tcPr>
          <w:p w:rsidR="00E6461F" w:rsidRDefault="00E6461F" w:rsidP="006D5287"/>
          <w:p w:rsidR="009729A6" w:rsidRDefault="009729A6" w:rsidP="006D5287">
            <w:r>
              <w:t xml:space="preserve">Ing. Claudia </w:t>
            </w:r>
            <w:proofErr w:type="spellStart"/>
            <w:r>
              <w:t>Marchesich</w:t>
            </w:r>
            <w:proofErr w:type="spellEnd"/>
          </w:p>
          <w:p w:rsidR="009729A6" w:rsidRPr="00E6461F" w:rsidRDefault="009729A6" w:rsidP="006D5287">
            <w:hyperlink r:id="rId8" w:history="1">
              <w:r w:rsidRPr="00740EA3">
                <w:rPr>
                  <w:rStyle w:val="Hyperlink"/>
                  <w:lang w:val="es-ES"/>
                </w:rPr>
                <w:t>nutrialimentos@unlu.edu.ar</w:t>
              </w:r>
            </w:hyperlink>
          </w:p>
        </w:tc>
        <w:tc>
          <w:tcPr>
            <w:tcW w:w="3398" w:type="dxa"/>
          </w:tcPr>
          <w:p w:rsidR="00E6461F" w:rsidRDefault="009729A6" w:rsidP="006D5287">
            <w:pPr>
              <w:jc w:val="both"/>
            </w:pPr>
            <w:r w:rsidRPr="009729A6">
              <w:t xml:space="preserve">A través del análisis de la información nutricional que se declara en las etiquetas de los alimentos establecer similitudes y diferencias entre alimentos, conocer los nutrientes obligatorios y porque lo son de forma tal que el consumidor pueda seleccionar los alimentos que son convenientes para su salud. </w:t>
            </w:r>
          </w:p>
          <w:p w:rsidR="00E6461F" w:rsidRDefault="00E6461F" w:rsidP="006D5287">
            <w:pPr>
              <w:jc w:val="both"/>
            </w:pPr>
          </w:p>
          <w:p w:rsidR="00E6461F" w:rsidRDefault="00E6461F" w:rsidP="006D5287">
            <w:pPr>
              <w:jc w:val="both"/>
            </w:pPr>
          </w:p>
        </w:tc>
      </w:tr>
      <w:tr w:rsidR="00455AA2" w:rsidRPr="00CD635E" w:rsidTr="00455AA2">
        <w:tc>
          <w:tcPr>
            <w:tcW w:w="1314" w:type="dxa"/>
            <w:shd w:val="clear" w:color="auto" w:fill="CCFF99"/>
          </w:tcPr>
          <w:p w:rsidR="009729A6" w:rsidRDefault="00B33E85" w:rsidP="00455AA2">
            <w:pPr>
              <w:jc w:val="center"/>
            </w:pPr>
            <w:r>
              <w:lastRenderedPageBreak/>
              <w:t>12</w:t>
            </w:r>
          </w:p>
          <w:p w:rsidR="00B33E85" w:rsidRDefault="00B33E85" w:rsidP="00455AA2">
            <w:pPr>
              <w:jc w:val="center"/>
            </w:pPr>
          </w:p>
          <w:p w:rsidR="00B33E85" w:rsidRDefault="00B33E85" w:rsidP="00455AA2">
            <w:pPr>
              <w:jc w:val="center"/>
            </w:pPr>
          </w:p>
          <w:p w:rsidR="00B33E85" w:rsidRDefault="00B33E85" w:rsidP="00455AA2">
            <w:pPr>
              <w:jc w:val="center"/>
            </w:pPr>
          </w:p>
          <w:p w:rsidR="00B33E85" w:rsidRDefault="00B33E85" w:rsidP="00455AA2">
            <w:pPr>
              <w:jc w:val="center"/>
            </w:pPr>
          </w:p>
          <w:p w:rsidR="00B33E85" w:rsidRPr="00CD635E" w:rsidRDefault="00B33E85" w:rsidP="00455AA2">
            <w:pPr>
              <w:jc w:val="center"/>
            </w:pPr>
          </w:p>
        </w:tc>
        <w:tc>
          <w:tcPr>
            <w:tcW w:w="1147" w:type="dxa"/>
          </w:tcPr>
          <w:p w:rsidR="009729A6" w:rsidRDefault="00455AA2" w:rsidP="006D5287">
            <w:r>
              <w:t xml:space="preserve">9:00- 11:00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455AA2" w:rsidRDefault="00455AA2" w:rsidP="006D5287"/>
          <w:p w:rsidR="00455AA2" w:rsidRDefault="00455AA2" w:rsidP="006D5287">
            <w:r>
              <w:t>14:00-</w:t>
            </w:r>
            <w:r>
              <w:t>1</w:t>
            </w:r>
            <w:r w:rsidRPr="00E6556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:00 </w:t>
            </w:r>
            <w:proofErr w:type="spellStart"/>
            <w:r>
              <w:rPr>
                <w:color w:val="000000"/>
              </w:rPr>
              <w:t>hs</w:t>
            </w:r>
            <w:proofErr w:type="spellEnd"/>
            <w:r>
              <w:rPr>
                <w:color w:val="000000"/>
              </w:rPr>
              <w:t>.</w:t>
            </w:r>
          </w:p>
          <w:p w:rsidR="00455AA2" w:rsidRPr="00CD635E" w:rsidRDefault="00455AA2" w:rsidP="006D5287"/>
        </w:tc>
        <w:tc>
          <w:tcPr>
            <w:tcW w:w="1417" w:type="dxa"/>
          </w:tcPr>
          <w:p w:rsidR="009729A6" w:rsidRDefault="00455AA2" w:rsidP="006D5287">
            <w:r>
              <w:t>30 personas</w:t>
            </w:r>
          </w:p>
          <w:p w:rsidR="00455AA2" w:rsidRDefault="00455AA2" w:rsidP="006D5287"/>
          <w:p w:rsidR="00455AA2" w:rsidRDefault="00455AA2" w:rsidP="006D5287"/>
          <w:p w:rsidR="00455AA2" w:rsidRPr="00E65562" w:rsidRDefault="00455AA2" w:rsidP="006D5287">
            <w:r>
              <w:t>30 personas</w:t>
            </w:r>
          </w:p>
        </w:tc>
        <w:tc>
          <w:tcPr>
            <w:tcW w:w="1970" w:type="dxa"/>
            <w:shd w:val="clear" w:color="auto" w:fill="FFFF66"/>
          </w:tcPr>
          <w:p w:rsidR="00455AA2" w:rsidRDefault="00455AA2" w:rsidP="006D5287"/>
          <w:p w:rsidR="00455AA2" w:rsidRDefault="00455AA2" w:rsidP="006D5287"/>
          <w:p w:rsidR="009729A6" w:rsidRPr="00455AA2" w:rsidRDefault="00455AA2" w:rsidP="006D5287">
            <w:pPr>
              <w:rPr>
                <w:b/>
              </w:rPr>
            </w:pPr>
            <w:r w:rsidRPr="00455AA2">
              <w:rPr>
                <w:b/>
              </w:rPr>
              <w:t>¿El sabor tiene color??????</w:t>
            </w:r>
          </w:p>
        </w:tc>
        <w:tc>
          <w:tcPr>
            <w:tcW w:w="1574" w:type="dxa"/>
          </w:tcPr>
          <w:p w:rsidR="009729A6" w:rsidRDefault="00455AA2" w:rsidP="006D5287">
            <w:r>
              <w:t>Laboratorio Avanzado de Alimentos</w:t>
            </w:r>
          </w:p>
          <w:p w:rsidR="00455AA2" w:rsidRPr="00E65562" w:rsidRDefault="00455AA2" w:rsidP="006D5287">
            <w:r>
              <w:t>(Primer piso)</w:t>
            </w:r>
          </w:p>
        </w:tc>
        <w:tc>
          <w:tcPr>
            <w:tcW w:w="3038" w:type="dxa"/>
          </w:tcPr>
          <w:p w:rsidR="009729A6" w:rsidRDefault="00455AA2" w:rsidP="006D5287">
            <w:pPr>
              <w:rPr>
                <w:lang w:val="en-US"/>
              </w:rPr>
            </w:pPr>
            <w:proofErr w:type="spellStart"/>
            <w:r w:rsidRPr="00455AA2">
              <w:rPr>
                <w:lang w:val="en-US"/>
              </w:rPr>
              <w:t>Dra</w:t>
            </w:r>
            <w:proofErr w:type="spellEnd"/>
            <w:r w:rsidRPr="00455AA2">
              <w:rPr>
                <w:lang w:val="en-US"/>
              </w:rPr>
              <w:t>. Alicia Gallo</w:t>
            </w:r>
          </w:p>
          <w:p w:rsidR="00455AA2" w:rsidRDefault="00455AA2" w:rsidP="006D5287">
            <w:pPr>
              <w:rPr>
                <w:lang w:val="en-US"/>
              </w:rPr>
            </w:pPr>
            <w:hyperlink r:id="rId9" w:history="1">
              <w:r w:rsidRPr="00492A5F">
                <w:rPr>
                  <w:rStyle w:val="Hyperlink"/>
                  <w:lang w:val="en-US"/>
                </w:rPr>
                <w:t>aligsgo@gmail.com</w:t>
              </w:r>
            </w:hyperlink>
          </w:p>
          <w:p w:rsidR="00455AA2" w:rsidRPr="00455AA2" w:rsidRDefault="00455AA2" w:rsidP="006D5287">
            <w:pPr>
              <w:rPr>
                <w:lang w:val="en-US"/>
              </w:rPr>
            </w:pPr>
          </w:p>
        </w:tc>
        <w:tc>
          <w:tcPr>
            <w:tcW w:w="3398" w:type="dxa"/>
          </w:tcPr>
          <w:p w:rsidR="00455AA2" w:rsidRDefault="00B33E85" w:rsidP="00455AA2">
            <w:pPr>
              <w:spacing w:after="0"/>
              <w:jc w:val="both"/>
            </w:pPr>
            <w:r w:rsidRPr="00455AA2">
              <w:t>Se experimentará con pigmentos naturales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 y </w:t>
            </w:r>
            <w:r w:rsidRPr="00455AA2">
              <w:t xml:space="preserve">artificiales en la formulación de alimentos. </w:t>
            </w:r>
          </w:p>
          <w:p w:rsidR="009729A6" w:rsidRPr="00CD635E" w:rsidRDefault="00B33E85" w:rsidP="00455AA2">
            <w:pPr>
              <w:spacing w:after="0"/>
              <w:jc w:val="both"/>
              <w:rPr>
                <w:u w:val="single"/>
              </w:rPr>
            </w:pPr>
            <w:r w:rsidRPr="00455AA2">
              <w:t>También se ensayarán sabores en diferente</w:t>
            </w:r>
            <w:r w:rsidR="00455AA2">
              <w:t>s</w:t>
            </w:r>
            <w:r w:rsidRPr="00455AA2">
              <w:t xml:space="preserve"> matrices a</w:t>
            </w:r>
            <w:r w:rsidR="00455AA2">
              <w:t>l</w:t>
            </w:r>
            <w:r w:rsidRPr="00455AA2">
              <w:t xml:space="preserve">imentarias (bebidas, </w:t>
            </w:r>
            <w:r w:rsidR="00455AA2">
              <w:t>panificados</w:t>
            </w:r>
            <w:r w:rsidRPr="00455AA2">
              <w:t>). Los asistentes podrán armar sus propios productos</w:t>
            </w:r>
          </w:p>
        </w:tc>
        <w:bookmarkStart w:id="0" w:name="_GoBack"/>
        <w:bookmarkEnd w:id="0"/>
      </w:tr>
      <w:tr w:rsidR="00B33E85" w:rsidRPr="00CD635E" w:rsidTr="00455AA2">
        <w:tc>
          <w:tcPr>
            <w:tcW w:w="1314" w:type="dxa"/>
            <w:shd w:val="clear" w:color="auto" w:fill="CCFF99"/>
          </w:tcPr>
          <w:p w:rsidR="00B33E85" w:rsidRPr="00CD635E" w:rsidRDefault="00B33E85" w:rsidP="00455AA2">
            <w:pPr>
              <w:jc w:val="center"/>
            </w:pPr>
            <w:r w:rsidRPr="00CD635E">
              <w:t>12</w:t>
            </w:r>
          </w:p>
        </w:tc>
        <w:tc>
          <w:tcPr>
            <w:tcW w:w="1147" w:type="dxa"/>
          </w:tcPr>
          <w:p w:rsidR="00B33E85" w:rsidRDefault="00B33E85" w:rsidP="00764BD9">
            <w:r w:rsidRPr="00CD635E">
              <w:t>9:00</w:t>
            </w:r>
            <w:r>
              <w:t xml:space="preserve">-11:00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B33E85" w:rsidRPr="00CD635E" w:rsidRDefault="00B33E85" w:rsidP="00764BD9">
            <w:r>
              <w:t xml:space="preserve">11:00-13:00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B33E85" w:rsidRDefault="00B33E85" w:rsidP="00764BD9">
            <w:r w:rsidRPr="00E65562">
              <w:t>20 personas</w:t>
            </w:r>
          </w:p>
          <w:p w:rsidR="00B33E85" w:rsidRDefault="00B33E85" w:rsidP="00764BD9"/>
          <w:p w:rsidR="00B33E85" w:rsidRPr="00E65562" w:rsidRDefault="00B33E85" w:rsidP="00764BD9">
            <w:r>
              <w:t>20 personas</w:t>
            </w:r>
          </w:p>
        </w:tc>
        <w:tc>
          <w:tcPr>
            <w:tcW w:w="1970" w:type="dxa"/>
            <w:shd w:val="clear" w:color="auto" w:fill="FFFF66"/>
          </w:tcPr>
          <w:p w:rsidR="00455AA2" w:rsidRDefault="00455AA2" w:rsidP="00764BD9"/>
          <w:p w:rsidR="00B33E85" w:rsidRPr="00455AA2" w:rsidRDefault="00B33E85" w:rsidP="00764BD9">
            <w:pPr>
              <w:rPr>
                <w:b/>
                <w:u w:val="single"/>
              </w:rPr>
            </w:pPr>
            <w:r w:rsidRPr="00455AA2">
              <w:rPr>
                <w:b/>
              </w:rPr>
              <w:t>Los protistas: microorganismos depuradores</w:t>
            </w:r>
          </w:p>
        </w:tc>
        <w:tc>
          <w:tcPr>
            <w:tcW w:w="1574" w:type="dxa"/>
          </w:tcPr>
          <w:p w:rsidR="00B33E85" w:rsidRPr="00E65562" w:rsidRDefault="00B33E85" w:rsidP="00764BD9">
            <w:r w:rsidRPr="00E65562">
              <w:t>AULA M</w:t>
            </w:r>
          </w:p>
        </w:tc>
        <w:tc>
          <w:tcPr>
            <w:tcW w:w="3038" w:type="dxa"/>
          </w:tcPr>
          <w:p w:rsidR="00B33E85" w:rsidRPr="00DE4355" w:rsidRDefault="00B33E85" w:rsidP="00764BD9">
            <w:pPr>
              <w:rPr>
                <w:lang w:val="en-US"/>
              </w:rPr>
            </w:pPr>
            <w:r w:rsidRPr="007B3462">
              <w:rPr>
                <w:lang w:val="en-US"/>
              </w:rPr>
              <w:t xml:space="preserve">Dr. Adonis </w:t>
            </w:r>
            <w:proofErr w:type="spellStart"/>
            <w:r w:rsidRPr="007B3462">
              <w:rPr>
                <w:lang w:val="en-US"/>
              </w:rPr>
              <w:t>G</w:t>
            </w:r>
            <w:r>
              <w:rPr>
                <w:lang w:val="en-US"/>
              </w:rPr>
              <w:t>iorgi</w:t>
            </w:r>
            <w:proofErr w:type="spellEnd"/>
            <w:r w:rsidRPr="007B3462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 xml:space="preserve">          </w:t>
            </w:r>
            <w:r w:rsidRPr="007B3462">
              <w:rPr>
                <w:lang w:val="en-US"/>
              </w:rPr>
              <w:t xml:space="preserve"> </w:t>
            </w:r>
            <w:hyperlink r:id="rId10" w:history="1">
              <w:r w:rsidRPr="007F0C57">
                <w:rPr>
                  <w:rStyle w:val="Hyperlink"/>
                  <w:lang w:val="en-US"/>
                </w:rPr>
                <w:t>adonisgiorgi16@gmail.com</w:t>
              </w:r>
            </w:hyperlink>
          </w:p>
          <w:p w:rsidR="00B33E85" w:rsidRPr="00E65562" w:rsidRDefault="00B33E85" w:rsidP="00764BD9">
            <w:pPr>
              <w:rPr>
                <w:u w:val="single"/>
                <w:lang w:val="en-US"/>
              </w:rPr>
            </w:pPr>
          </w:p>
        </w:tc>
        <w:tc>
          <w:tcPr>
            <w:tcW w:w="3398" w:type="dxa"/>
          </w:tcPr>
          <w:p w:rsidR="00B33E85" w:rsidRPr="00CD635E" w:rsidRDefault="00B33E85" w:rsidP="00764BD9">
            <w:pPr>
              <w:jc w:val="both"/>
              <w:rPr>
                <w:u w:val="single"/>
              </w:rPr>
            </w:pPr>
            <w:r>
              <w:t>Se indicará la importancia de algunos microorganismos pertenecientes al reino de los protistas en los procesos de depuración de ríos, lagunas y plantas de tratamiento de efluentes.  Se propone que como parte del taller puedan realizar preparados para observar algunos de ellos en “vivo y directo”.</w:t>
            </w:r>
          </w:p>
        </w:tc>
      </w:tr>
    </w:tbl>
    <w:p w:rsidR="006472B6" w:rsidRDefault="006472B6" w:rsidP="00CD635E"/>
    <w:sectPr w:rsidR="006472B6" w:rsidSect="00B33E85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92E"/>
    <w:multiLevelType w:val="multilevel"/>
    <w:tmpl w:val="CA9C515C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2F64DF"/>
    <w:multiLevelType w:val="multilevel"/>
    <w:tmpl w:val="F9DC3A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B44BCD"/>
    <w:multiLevelType w:val="multilevel"/>
    <w:tmpl w:val="7D7C8E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6"/>
    <w:rsid w:val="00184311"/>
    <w:rsid w:val="00234F28"/>
    <w:rsid w:val="00455AA2"/>
    <w:rsid w:val="005A4B03"/>
    <w:rsid w:val="006472B6"/>
    <w:rsid w:val="007C5196"/>
    <w:rsid w:val="00911ED8"/>
    <w:rsid w:val="009729A6"/>
    <w:rsid w:val="009E21D9"/>
    <w:rsid w:val="00AC1685"/>
    <w:rsid w:val="00B33E85"/>
    <w:rsid w:val="00CD635E"/>
    <w:rsid w:val="00E6461F"/>
    <w:rsid w:val="00E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s-A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DB"/>
    <w:pPr>
      <w:suppressAutoHyphens/>
      <w:spacing w:after="16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C100C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00C"/>
    <w:rPr>
      <w:color w:val="605E5C"/>
      <w:shd w:val="clear" w:color="auto" w:fill="E1DFDD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C7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3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21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s-A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DB"/>
    <w:pPr>
      <w:suppressAutoHyphens/>
      <w:spacing w:after="16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C100C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00C"/>
    <w:rPr>
      <w:color w:val="605E5C"/>
      <w:shd w:val="clear" w:color="auto" w:fill="E1DFDD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C7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3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21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alimentos@unlu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_duvern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.lanzelotti@conicet.gov.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onisgiorgi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gsg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Alicia Gallo</cp:lastModifiedBy>
  <cp:revision>5</cp:revision>
  <dcterms:created xsi:type="dcterms:W3CDTF">2018-09-03T23:54:00Z</dcterms:created>
  <dcterms:modified xsi:type="dcterms:W3CDTF">2018-09-04T01:07:00Z</dcterms:modified>
  <dc:language>es-AR</dc:language>
</cp:coreProperties>
</file>