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02" w:rsidRPr="001C6202" w:rsidRDefault="001C6202" w:rsidP="001C6202">
      <w:pPr>
        <w:rPr>
          <w:rFonts w:ascii="Times New Roman" w:hAnsi="Times New Roman" w:cs="Times New Roman"/>
          <w:b/>
          <w:sz w:val="24"/>
          <w:szCs w:val="24"/>
          <w:u w:val="single"/>
        </w:rPr>
      </w:pPr>
      <w:r w:rsidRPr="001C6202">
        <w:rPr>
          <w:rFonts w:ascii="Times New Roman" w:hAnsi="Times New Roman" w:cs="Times New Roman"/>
          <w:b/>
          <w:sz w:val="24"/>
          <w:szCs w:val="24"/>
          <w:u w:val="single"/>
        </w:rPr>
        <w:t>Ciclo de charlas del INEDES</w:t>
      </w:r>
    </w:p>
    <w:p w:rsidR="001C6202" w:rsidRPr="001C6202" w:rsidRDefault="001C6202" w:rsidP="001C6202">
      <w:pPr>
        <w:rPr>
          <w:rFonts w:ascii="Times New Roman" w:hAnsi="Times New Roman" w:cs="Times New Roman"/>
          <w:b/>
          <w:sz w:val="24"/>
          <w:szCs w:val="24"/>
          <w:u w:val="single"/>
        </w:rPr>
      </w:pPr>
      <w:r w:rsidRPr="001C6202">
        <w:rPr>
          <w:rFonts w:ascii="Times New Roman" w:hAnsi="Times New Roman" w:cs="Times New Roman"/>
          <w:b/>
          <w:sz w:val="24"/>
          <w:szCs w:val="24"/>
          <w:u w:val="single"/>
        </w:rPr>
        <w:t>Sede Lujan:</w:t>
      </w:r>
    </w:p>
    <w:p w:rsidR="001C6202" w:rsidRPr="001C6202" w:rsidRDefault="001C6202" w:rsidP="001C6202">
      <w:pPr>
        <w:rPr>
          <w:rFonts w:ascii="Times New Roman" w:hAnsi="Times New Roman" w:cs="Times New Roman"/>
          <w:b/>
          <w:sz w:val="24"/>
          <w:szCs w:val="24"/>
        </w:rPr>
      </w:pPr>
      <w:r w:rsidRPr="001C6202">
        <w:rPr>
          <w:rFonts w:ascii="Times New Roman" w:hAnsi="Times New Roman" w:cs="Times New Roman"/>
          <w:b/>
          <w:sz w:val="24"/>
          <w:szCs w:val="24"/>
        </w:rPr>
        <w:t>Auditorio, de 12 a 13 horas.</w:t>
      </w: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r w:rsidRPr="001C6202">
        <w:rPr>
          <w:rFonts w:ascii="Times New Roman" w:eastAsia="Times New Roman" w:hAnsi="Times New Roman" w:cs="Times New Roman"/>
          <w:color w:val="26282A"/>
          <w:sz w:val="24"/>
          <w:szCs w:val="24"/>
          <w:lang w:eastAsia="es-AR"/>
        </w:rPr>
        <w:t>Viernes 12 de abril</w:t>
      </w: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r w:rsidRPr="001C6202">
        <w:rPr>
          <w:rFonts w:ascii="Times New Roman" w:eastAsia="Times New Roman" w:hAnsi="Times New Roman" w:cs="Times New Roman"/>
          <w:color w:val="26282A"/>
          <w:sz w:val="24"/>
          <w:szCs w:val="24"/>
          <w:lang w:eastAsia="es-AR"/>
        </w:rPr>
        <w:t xml:space="preserve">Laboratorio de Fitopatología: </w:t>
      </w: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r w:rsidRPr="001C6202">
        <w:rPr>
          <w:rFonts w:ascii="Times New Roman" w:eastAsia="Times New Roman" w:hAnsi="Times New Roman" w:cs="Times New Roman"/>
          <w:color w:val="26282A"/>
          <w:sz w:val="24"/>
          <w:szCs w:val="24"/>
          <w:lang w:eastAsia="es-AR"/>
        </w:rPr>
        <w:t>Conferencia a cargo de Beatriz González</w:t>
      </w:r>
    </w:p>
    <w:p w:rsidR="001C6202" w:rsidRPr="001C6202" w:rsidRDefault="001C6202" w:rsidP="001C6202">
      <w:pPr>
        <w:shd w:val="clear" w:color="auto" w:fill="FFFFFF"/>
        <w:spacing w:after="0" w:line="240" w:lineRule="auto"/>
        <w:rPr>
          <w:rFonts w:ascii="Times New Roman" w:eastAsia="Times New Roman" w:hAnsi="Times New Roman" w:cs="Times New Roman"/>
          <w:color w:val="26282A"/>
          <w:sz w:val="24"/>
          <w:szCs w:val="24"/>
          <w:lang w:eastAsia="es-AR"/>
        </w:rPr>
      </w:pPr>
      <w:r w:rsidRPr="001C6202">
        <w:rPr>
          <w:rFonts w:ascii="Times New Roman" w:eastAsia="Times New Roman" w:hAnsi="Times New Roman" w:cs="Times New Roman"/>
          <w:b/>
          <w:color w:val="26282A"/>
          <w:sz w:val="24"/>
          <w:szCs w:val="24"/>
          <w:lang w:eastAsia="es-AR"/>
        </w:rPr>
        <w:t>Título</w:t>
      </w:r>
      <w:r w:rsidRPr="001C6202">
        <w:rPr>
          <w:rFonts w:ascii="Times New Roman" w:eastAsia="Times New Roman" w:hAnsi="Times New Roman" w:cs="Times New Roman"/>
          <w:color w:val="26282A"/>
          <w:sz w:val="24"/>
          <w:szCs w:val="24"/>
          <w:lang w:eastAsia="es-AR"/>
        </w:rPr>
        <w:t>: Ni algas ni hongos</w:t>
      </w:r>
    </w:p>
    <w:p w:rsidR="001C6202" w:rsidRPr="001C6202" w:rsidRDefault="001C6202" w:rsidP="001C6202">
      <w:pPr>
        <w:rPr>
          <w:rFonts w:ascii="Times New Roman" w:hAnsi="Times New Roman" w:cs="Times New Roman"/>
          <w:b/>
          <w:sz w:val="24"/>
          <w:szCs w:val="24"/>
        </w:rPr>
      </w:pPr>
    </w:p>
    <w:p w:rsidR="001C6202" w:rsidRDefault="001C6202" w:rsidP="001C6202">
      <w:pPr>
        <w:rPr>
          <w:rFonts w:ascii="Times New Roman" w:hAnsi="Times New Roman" w:cs="Times New Roman"/>
          <w:sz w:val="24"/>
          <w:szCs w:val="24"/>
        </w:rPr>
      </w:pPr>
      <w:r w:rsidRPr="001C6202">
        <w:rPr>
          <w:rFonts w:ascii="Times New Roman" w:hAnsi="Times New Roman" w:cs="Times New Roman"/>
          <w:sz w:val="24"/>
          <w:szCs w:val="24"/>
        </w:rPr>
        <w:t xml:space="preserve">La Dra. Beatriz </w:t>
      </w:r>
      <w:proofErr w:type="spellStart"/>
      <w:r w:rsidRPr="001C6202">
        <w:rPr>
          <w:rFonts w:ascii="Times New Roman" w:hAnsi="Times New Roman" w:cs="Times New Roman"/>
          <w:sz w:val="24"/>
          <w:szCs w:val="24"/>
        </w:rPr>
        <w:t>Gonzalez</w:t>
      </w:r>
      <w:proofErr w:type="spellEnd"/>
      <w:r w:rsidRPr="001C6202">
        <w:rPr>
          <w:rFonts w:ascii="Times New Roman" w:hAnsi="Times New Roman" w:cs="Times New Roman"/>
          <w:sz w:val="24"/>
          <w:szCs w:val="24"/>
        </w:rPr>
        <w:t xml:space="preserve"> realizo su doctorado en la Facultad de Ciencias Naturales y Museo de la UNLP. Es Directora del Grupo de Investigaciones en Fitopatología del INEDES. Como docente, se desempeña como Profesora adjunta con dedicación exclusiva en el Departamento de Tecnología, en Sanidad Vegetal y en particular en Fitopatología</w:t>
      </w:r>
    </w:p>
    <w:p w:rsidR="001C6202" w:rsidRDefault="001C6202" w:rsidP="001C6202">
      <w:pPr>
        <w:rPr>
          <w:rFonts w:ascii="Times New Roman" w:hAnsi="Times New Roman" w:cs="Times New Roman"/>
          <w:sz w:val="24"/>
          <w:szCs w:val="24"/>
        </w:rPr>
      </w:pPr>
    </w:p>
    <w:p w:rsidR="001C6202" w:rsidRPr="001C6202" w:rsidRDefault="001C6202" w:rsidP="001C6202">
      <w:pPr>
        <w:rPr>
          <w:rFonts w:ascii="Times New Roman" w:hAnsi="Times New Roman" w:cs="Times New Roman"/>
          <w:sz w:val="24"/>
          <w:szCs w:val="24"/>
        </w:rPr>
      </w:pPr>
      <w:r w:rsidRPr="001C6202">
        <w:rPr>
          <w:rFonts w:ascii="Times New Roman" w:hAnsi="Times New Roman" w:cs="Times New Roman"/>
          <w:sz w:val="24"/>
          <w:szCs w:val="24"/>
        </w:rPr>
        <w:t>.</w:t>
      </w:r>
    </w:p>
    <w:p w:rsidR="00E3410C" w:rsidRPr="001C6202" w:rsidRDefault="00E3410C" w:rsidP="00E3410C">
      <w:pPr>
        <w:jc w:val="center"/>
        <w:rPr>
          <w:rFonts w:ascii="Times New Roman" w:hAnsi="Times New Roman" w:cs="Times New Roman"/>
          <w:b/>
          <w:sz w:val="24"/>
          <w:szCs w:val="24"/>
        </w:rPr>
      </w:pPr>
      <w:r w:rsidRPr="001C6202">
        <w:rPr>
          <w:rFonts w:ascii="Times New Roman" w:hAnsi="Times New Roman" w:cs="Times New Roman"/>
          <w:b/>
          <w:sz w:val="24"/>
          <w:szCs w:val="24"/>
        </w:rPr>
        <w:t>Ni algas ni hongos</w:t>
      </w:r>
    </w:p>
    <w:p w:rsidR="00E71EA1" w:rsidRPr="001C6202" w:rsidRDefault="004C6483" w:rsidP="004C6483">
      <w:pPr>
        <w:jc w:val="both"/>
        <w:rPr>
          <w:rFonts w:ascii="Times New Roman" w:hAnsi="Times New Roman" w:cs="Times New Roman"/>
          <w:sz w:val="24"/>
          <w:szCs w:val="24"/>
        </w:rPr>
      </w:pPr>
      <w:r w:rsidRPr="001C6202">
        <w:rPr>
          <w:rFonts w:ascii="Times New Roman" w:hAnsi="Times New Roman" w:cs="Times New Roman"/>
          <w:sz w:val="24"/>
          <w:szCs w:val="24"/>
        </w:rPr>
        <w:t>L</w:t>
      </w:r>
      <w:r w:rsidR="00422BF4" w:rsidRPr="001C6202">
        <w:rPr>
          <w:rFonts w:ascii="Times New Roman" w:hAnsi="Times New Roman" w:cs="Times New Roman"/>
          <w:sz w:val="24"/>
          <w:szCs w:val="24"/>
        </w:rPr>
        <w:t>os mohos acuáticos se clasificaron como hongos porque todos</w:t>
      </w:r>
      <w:r w:rsidR="00582C76" w:rsidRPr="001C6202">
        <w:rPr>
          <w:rFonts w:ascii="Times New Roman" w:hAnsi="Times New Roman" w:cs="Times New Roman"/>
          <w:sz w:val="24"/>
          <w:szCs w:val="24"/>
        </w:rPr>
        <w:t xml:space="preserve"> esos organismos </w:t>
      </w:r>
      <w:r w:rsidR="00422BF4" w:rsidRPr="001C6202">
        <w:rPr>
          <w:rFonts w:ascii="Times New Roman" w:hAnsi="Times New Roman" w:cs="Times New Roman"/>
          <w:sz w:val="24"/>
          <w:szCs w:val="24"/>
        </w:rPr>
        <w:t>tienen una morfología y ecología se</w:t>
      </w:r>
      <w:r w:rsidRPr="001C6202">
        <w:rPr>
          <w:rFonts w:ascii="Times New Roman" w:hAnsi="Times New Roman" w:cs="Times New Roman"/>
          <w:sz w:val="24"/>
          <w:szCs w:val="24"/>
        </w:rPr>
        <w:t>mejante. S</w:t>
      </w:r>
      <w:r w:rsidR="00422BF4" w:rsidRPr="001C6202">
        <w:rPr>
          <w:rFonts w:ascii="Times New Roman" w:hAnsi="Times New Roman" w:cs="Times New Roman"/>
          <w:sz w:val="24"/>
          <w:szCs w:val="24"/>
        </w:rPr>
        <w:t>in embargo</w:t>
      </w:r>
      <w:r w:rsidRPr="001C6202">
        <w:rPr>
          <w:rFonts w:ascii="Times New Roman" w:hAnsi="Times New Roman" w:cs="Times New Roman"/>
          <w:sz w:val="24"/>
          <w:szCs w:val="24"/>
        </w:rPr>
        <w:t>,</w:t>
      </w:r>
      <w:r w:rsidR="00422BF4" w:rsidRPr="001C6202">
        <w:rPr>
          <w:rFonts w:ascii="Times New Roman" w:hAnsi="Times New Roman" w:cs="Times New Roman"/>
          <w:sz w:val="24"/>
          <w:szCs w:val="24"/>
        </w:rPr>
        <w:t xml:space="preserve"> su filogenia</w:t>
      </w:r>
      <w:r w:rsidR="00010455" w:rsidRPr="001C6202">
        <w:rPr>
          <w:rFonts w:ascii="Times New Roman" w:hAnsi="Times New Roman" w:cs="Times New Roman"/>
          <w:sz w:val="24"/>
          <w:szCs w:val="24"/>
        </w:rPr>
        <w:t xml:space="preserve"> </w:t>
      </w:r>
      <w:r w:rsidR="00582C76" w:rsidRPr="001C6202">
        <w:rPr>
          <w:rFonts w:ascii="Times New Roman" w:hAnsi="Times New Roman" w:cs="Times New Roman"/>
          <w:sz w:val="24"/>
          <w:szCs w:val="24"/>
        </w:rPr>
        <w:t>no responde a esa clasificación</w:t>
      </w:r>
      <w:bookmarkStart w:id="0" w:name="_GoBack"/>
      <w:bookmarkEnd w:id="0"/>
      <w:r w:rsidRPr="001C6202">
        <w:rPr>
          <w:rFonts w:ascii="Times New Roman" w:hAnsi="Times New Roman" w:cs="Times New Roman"/>
          <w:sz w:val="24"/>
          <w:szCs w:val="24"/>
        </w:rPr>
        <w:t>,</w:t>
      </w:r>
      <w:r w:rsidR="00422BF4" w:rsidRPr="001C6202">
        <w:rPr>
          <w:rFonts w:ascii="Times New Roman" w:hAnsi="Times New Roman" w:cs="Times New Roman"/>
          <w:sz w:val="24"/>
          <w:szCs w:val="24"/>
        </w:rPr>
        <w:t xml:space="preserve"> por lo que actualmente se los ubica en </w:t>
      </w:r>
      <w:proofErr w:type="spellStart"/>
      <w:r w:rsidR="00422BF4" w:rsidRPr="001C6202">
        <w:rPr>
          <w:rFonts w:ascii="Times New Roman" w:hAnsi="Times New Roman" w:cs="Times New Roman"/>
          <w:sz w:val="24"/>
          <w:szCs w:val="24"/>
        </w:rPr>
        <w:t>clados</w:t>
      </w:r>
      <w:proofErr w:type="spellEnd"/>
      <w:r w:rsidR="00422BF4" w:rsidRPr="001C6202">
        <w:rPr>
          <w:rFonts w:ascii="Times New Roman" w:hAnsi="Times New Roman" w:cs="Times New Roman"/>
          <w:sz w:val="24"/>
          <w:szCs w:val="24"/>
        </w:rPr>
        <w:t xml:space="preserve"> muy distantes</w:t>
      </w:r>
      <w:r w:rsidR="00BD7AC5" w:rsidRPr="001C6202">
        <w:rPr>
          <w:rFonts w:ascii="Times New Roman" w:hAnsi="Times New Roman" w:cs="Times New Roman"/>
          <w:sz w:val="24"/>
          <w:szCs w:val="24"/>
        </w:rPr>
        <w:t>.</w:t>
      </w:r>
      <w:r w:rsidR="00A3623B" w:rsidRPr="001C6202">
        <w:rPr>
          <w:rFonts w:ascii="Times New Roman" w:hAnsi="Times New Roman" w:cs="Times New Roman"/>
          <w:sz w:val="24"/>
          <w:szCs w:val="24"/>
        </w:rPr>
        <w:t xml:space="preserve"> Se ha comprobado que los mohos acuáticos se encuentran evolutivamente próximos a algunas algas; todos ellos tienen como característica común la producción de zoosporas </w:t>
      </w:r>
      <w:proofErr w:type="spellStart"/>
      <w:r w:rsidR="00A3623B" w:rsidRPr="001C6202">
        <w:rPr>
          <w:rFonts w:ascii="Times New Roman" w:hAnsi="Times New Roman" w:cs="Times New Roman"/>
          <w:sz w:val="24"/>
          <w:szCs w:val="24"/>
        </w:rPr>
        <w:t>heterocontes</w:t>
      </w:r>
      <w:proofErr w:type="spellEnd"/>
      <w:r w:rsidR="00A3623B" w:rsidRPr="001C6202">
        <w:rPr>
          <w:rFonts w:ascii="Times New Roman" w:hAnsi="Times New Roman" w:cs="Times New Roman"/>
          <w:sz w:val="24"/>
          <w:szCs w:val="24"/>
        </w:rPr>
        <w:t xml:space="preserve">.  Aquellos </w:t>
      </w:r>
      <w:r w:rsidR="00422BF4" w:rsidRPr="001C6202">
        <w:rPr>
          <w:rFonts w:ascii="Times New Roman" w:hAnsi="Times New Roman" w:cs="Times New Roman"/>
          <w:sz w:val="24"/>
          <w:szCs w:val="24"/>
        </w:rPr>
        <w:t>incluyen micro</w:t>
      </w:r>
      <w:r w:rsidR="002755F4" w:rsidRPr="001C6202">
        <w:rPr>
          <w:rFonts w:ascii="Times New Roman" w:hAnsi="Times New Roman" w:cs="Times New Roman"/>
          <w:sz w:val="24"/>
          <w:szCs w:val="24"/>
        </w:rPr>
        <w:t>o</w:t>
      </w:r>
      <w:r w:rsidR="00E3410C" w:rsidRPr="001C6202">
        <w:rPr>
          <w:rFonts w:ascii="Times New Roman" w:hAnsi="Times New Roman" w:cs="Times New Roman"/>
          <w:sz w:val="24"/>
          <w:szCs w:val="24"/>
        </w:rPr>
        <w:t xml:space="preserve">rganismos de hábitos </w:t>
      </w:r>
      <w:r w:rsidR="00A3623B" w:rsidRPr="001C6202">
        <w:rPr>
          <w:rFonts w:ascii="Times New Roman" w:hAnsi="Times New Roman" w:cs="Times New Roman"/>
          <w:sz w:val="24"/>
          <w:szCs w:val="24"/>
        </w:rPr>
        <w:t xml:space="preserve">acuáticos, mientras que otro grupo prolifera en ambientes </w:t>
      </w:r>
      <w:r w:rsidR="00E3410C" w:rsidRPr="001C6202">
        <w:rPr>
          <w:rFonts w:ascii="Times New Roman" w:hAnsi="Times New Roman" w:cs="Times New Roman"/>
          <w:sz w:val="24"/>
          <w:szCs w:val="24"/>
        </w:rPr>
        <w:t>terrestres</w:t>
      </w:r>
      <w:r w:rsidR="00A3623B" w:rsidRPr="001C6202">
        <w:rPr>
          <w:rFonts w:ascii="Times New Roman" w:hAnsi="Times New Roman" w:cs="Times New Roman"/>
          <w:sz w:val="24"/>
          <w:szCs w:val="24"/>
        </w:rPr>
        <w:t xml:space="preserve">. Varios géneros de estos últimos incluyen </w:t>
      </w:r>
      <w:r w:rsidR="00422BF4" w:rsidRPr="001C6202">
        <w:rPr>
          <w:rFonts w:ascii="Times New Roman" w:hAnsi="Times New Roman" w:cs="Times New Roman"/>
          <w:sz w:val="24"/>
          <w:szCs w:val="24"/>
        </w:rPr>
        <w:t>pató</w:t>
      </w:r>
      <w:r w:rsidR="002755F4" w:rsidRPr="001C6202">
        <w:rPr>
          <w:rFonts w:ascii="Times New Roman" w:hAnsi="Times New Roman" w:cs="Times New Roman"/>
          <w:sz w:val="24"/>
          <w:szCs w:val="24"/>
        </w:rPr>
        <w:t>genos de vegetales</w:t>
      </w:r>
      <w:r w:rsidR="00E3410C" w:rsidRPr="001C6202">
        <w:rPr>
          <w:rFonts w:ascii="Times New Roman" w:hAnsi="Times New Roman" w:cs="Times New Roman"/>
          <w:sz w:val="24"/>
          <w:szCs w:val="24"/>
        </w:rPr>
        <w:t>, siendo</w:t>
      </w:r>
      <w:r w:rsidR="00010455" w:rsidRPr="001C6202">
        <w:rPr>
          <w:rFonts w:ascii="Times New Roman" w:hAnsi="Times New Roman" w:cs="Times New Roman"/>
          <w:sz w:val="24"/>
          <w:szCs w:val="24"/>
        </w:rPr>
        <w:t xml:space="preserve"> </w:t>
      </w:r>
      <w:proofErr w:type="spellStart"/>
      <w:r w:rsidR="002755F4" w:rsidRPr="001C6202">
        <w:rPr>
          <w:rFonts w:ascii="Times New Roman" w:hAnsi="Times New Roman" w:cs="Times New Roman"/>
          <w:i/>
          <w:sz w:val="24"/>
          <w:szCs w:val="24"/>
        </w:rPr>
        <w:t>Phytophthora</w:t>
      </w:r>
      <w:proofErr w:type="spellEnd"/>
      <w:r w:rsidR="002755F4" w:rsidRPr="001C6202">
        <w:rPr>
          <w:rFonts w:ascii="Times New Roman" w:hAnsi="Times New Roman" w:cs="Times New Roman"/>
          <w:sz w:val="24"/>
          <w:szCs w:val="24"/>
        </w:rPr>
        <w:t xml:space="preserve"> el género </w:t>
      </w:r>
      <w:r w:rsidR="00FF4B10" w:rsidRPr="001C6202">
        <w:rPr>
          <w:rFonts w:ascii="Times New Roman" w:hAnsi="Times New Roman" w:cs="Times New Roman"/>
          <w:sz w:val="24"/>
          <w:szCs w:val="24"/>
        </w:rPr>
        <w:t xml:space="preserve">más agresivo. </w:t>
      </w:r>
      <w:r w:rsidRPr="001C6202">
        <w:rPr>
          <w:rFonts w:ascii="Times New Roman" w:hAnsi="Times New Roman" w:cs="Times New Roman"/>
          <w:sz w:val="24"/>
          <w:szCs w:val="24"/>
        </w:rPr>
        <w:t xml:space="preserve">En nuestra zona las patologías vegetales son severas a causa del clima templado-húmedo y en los cultivos hortícolas se adicionan problemas de manejo. En los mismos se están estudiando especies de </w:t>
      </w:r>
      <w:proofErr w:type="spellStart"/>
      <w:r w:rsidRPr="001C6202">
        <w:rPr>
          <w:rFonts w:ascii="Times New Roman" w:hAnsi="Times New Roman" w:cs="Times New Roman"/>
          <w:i/>
          <w:sz w:val="24"/>
          <w:szCs w:val="24"/>
        </w:rPr>
        <w:t>Phytophthora</w:t>
      </w:r>
      <w:proofErr w:type="spellEnd"/>
      <w:r w:rsidRPr="001C6202">
        <w:rPr>
          <w:rFonts w:ascii="Times New Roman" w:hAnsi="Times New Roman" w:cs="Times New Roman"/>
          <w:sz w:val="24"/>
          <w:szCs w:val="24"/>
        </w:rPr>
        <w:t xml:space="preserve">, en lo que respecta a hospedantes que afectan, poblaciones en los suelos, epidemiología de </w:t>
      </w:r>
      <w:proofErr w:type="gramStart"/>
      <w:r w:rsidRPr="001C6202">
        <w:rPr>
          <w:rFonts w:ascii="Times New Roman" w:hAnsi="Times New Roman" w:cs="Times New Roman"/>
          <w:sz w:val="24"/>
          <w:szCs w:val="24"/>
        </w:rPr>
        <w:t>algunos pato-sistemas</w:t>
      </w:r>
      <w:proofErr w:type="gramEnd"/>
      <w:r w:rsidRPr="001C6202">
        <w:rPr>
          <w:rFonts w:ascii="Times New Roman" w:hAnsi="Times New Roman" w:cs="Times New Roman"/>
          <w:sz w:val="24"/>
          <w:szCs w:val="24"/>
        </w:rPr>
        <w:t xml:space="preserve"> y posibilidades de control biológico mediante el </w:t>
      </w:r>
      <w:r w:rsidR="00BD7AC5" w:rsidRPr="001C6202">
        <w:rPr>
          <w:rFonts w:ascii="Times New Roman" w:hAnsi="Times New Roman" w:cs="Times New Roman"/>
          <w:sz w:val="24"/>
          <w:szCs w:val="24"/>
        </w:rPr>
        <w:t>uso de antagonistas bacterianos</w:t>
      </w:r>
      <w:r w:rsidR="001653B9" w:rsidRPr="001C6202">
        <w:rPr>
          <w:rFonts w:ascii="Times New Roman" w:hAnsi="Times New Roman" w:cs="Times New Roman"/>
          <w:sz w:val="24"/>
          <w:szCs w:val="24"/>
        </w:rPr>
        <w:t xml:space="preserve">. Se busca </w:t>
      </w:r>
      <w:r w:rsidR="00BD7AC5" w:rsidRPr="001C6202">
        <w:rPr>
          <w:rFonts w:ascii="Times New Roman" w:hAnsi="Times New Roman" w:cs="Times New Roman"/>
          <w:sz w:val="24"/>
          <w:szCs w:val="24"/>
        </w:rPr>
        <w:t>obtener información para generar pautas de manejo de las enfermedades que producen esos patógenos bajo las condiciones locales.</w:t>
      </w:r>
    </w:p>
    <w:sectPr w:rsidR="00E71EA1" w:rsidRPr="001C6202" w:rsidSect="002F792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2BF4"/>
    <w:rsid w:val="00010455"/>
    <w:rsid w:val="001653B9"/>
    <w:rsid w:val="001C6202"/>
    <w:rsid w:val="002354E6"/>
    <w:rsid w:val="002755F4"/>
    <w:rsid w:val="002F792C"/>
    <w:rsid w:val="00422BF4"/>
    <w:rsid w:val="004C6483"/>
    <w:rsid w:val="00582C76"/>
    <w:rsid w:val="00A3623B"/>
    <w:rsid w:val="00B80F08"/>
    <w:rsid w:val="00BD7AC5"/>
    <w:rsid w:val="00E3410C"/>
    <w:rsid w:val="00E71EA1"/>
    <w:rsid w:val="00FF4B1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dc:creator>
  <cp:keywords/>
  <dc:description/>
  <cp:lastModifiedBy>Carlos Coviella</cp:lastModifiedBy>
  <cp:revision>2</cp:revision>
  <dcterms:created xsi:type="dcterms:W3CDTF">2019-02-26T15:51:00Z</dcterms:created>
  <dcterms:modified xsi:type="dcterms:W3CDTF">2019-02-26T15:51:00Z</dcterms:modified>
</cp:coreProperties>
</file>